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9FF" w:rsidRDefault="00B369FF" w:rsidP="00B369FF">
      <w:pPr>
        <w:spacing w:line="480" w:lineRule="auto"/>
        <w:ind w:firstLine="720"/>
        <w:jc w:val="center"/>
      </w:pPr>
      <w:bookmarkStart w:id="0" w:name="_GoBack"/>
      <w:bookmarkEnd w:id="0"/>
    </w:p>
    <w:p w:rsidR="00B369FF" w:rsidRDefault="00B369FF" w:rsidP="00B369FF">
      <w:pPr>
        <w:spacing w:line="480" w:lineRule="auto"/>
        <w:ind w:firstLine="720"/>
        <w:jc w:val="center"/>
      </w:pPr>
    </w:p>
    <w:p w:rsidR="00B369FF" w:rsidRDefault="00B369FF" w:rsidP="00B369FF">
      <w:pPr>
        <w:spacing w:line="480" w:lineRule="auto"/>
        <w:ind w:firstLine="720"/>
        <w:jc w:val="center"/>
      </w:pPr>
    </w:p>
    <w:p w:rsidR="00B369FF" w:rsidRDefault="00B369FF" w:rsidP="00B369FF">
      <w:pPr>
        <w:spacing w:line="480" w:lineRule="auto"/>
        <w:ind w:firstLine="720"/>
        <w:jc w:val="center"/>
      </w:pPr>
    </w:p>
    <w:p w:rsidR="00B369FF" w:rsidRDefault="00B369FF" w:rsidP="00B369FF">
      <w:pPr>
        <w:spacing w:line="480" w:lineRule="auto"/>
        <w:ind w:firstLine="720"/>
        <w:jc w:val="center"/>
      </w:pPr>
    </w:p>
    <w:p w:rsidR="00B369FF" w:rsidRDefault="00B369FF" w:rsidP="00B369FF">
      <w:pPr>
        <w:spacing w:line="480" w:lineRule="auto"/>
        <w:ind w:firstLine="720"/>
        <w:jc w:val="center"/>
      </w:pPr>
      <w:r>
        <w:t>Information Technology</w:t>
      </w:r>
    </w:p>
    <w:p w:rsidR="00B369FF" w:rsidRDefault="00B369FF" w:rsidP="00B369FF">
      <w:pPr>
        <w:spacing w:line="480" w:lineRule="auto"/>
        <w:ind w:firstLine="720"/>
        <w:jc w:val="center"/>
      </w:pPr>
      <w:r>
        <w:t>Name</w:t>
      </w:r>
    </w:p>
    <w:p w:rsidR="00B369FF" w:rsidRDefault="00B369FF" w:rsidP="00B369FF">
      <w:pPr>
        <w:spacing w:line="480" w:lineRule="auto"/>
        <w:ind w:firstLine="720"/>
        <w:jc w:val="center"/>
      </w:pPr>
      <w:r>
        <w:t>Institutional Affiliation</w:t>
      </w:r>
    </w:p>
    <w:p w:rsidR="00B369FF" w:rsidRDefault="00B369FF">
      <w:r>
        <w:br w:type="page"/>
      </w:r>
    </w:p>
    <w:p w:rsidR="00B369FF" w:rsidRDefault="00B369FF" w:rsidP="00B369FF">
      <w:pPr>
        <w:spacing w:line="480" w:lineRule="auto"/>
        <w:ind w:firstLine="720"/>
        <w:jc w:val="center"/>
      </w:pPr>
      <w:r>
        <w:lastRenderedPageBreak/>
        <w:t>Information Technology</w:t>
      </w:r>
    </w:p>
    <w:p w:rsidR="00B369FF" w:rsidRDefault="00B369FF" w:rsidP="00B369FF">
      <w:pPr>
        <w:spacing w:line="480" w:lineRule="auto"/>
        <w:ind w:firstLine="720"/>
      </w:pPr>
      <w:r>
        <w:t>Data refer to raw facts which are available to an individual. It represents all facts relating to an activity or an organization. The raw data provides a platform in which organizations make decisions. Information is processed data which is readily available for use. Information is generated from raw facts by processing it using various tools. Information is useful in making decisions as it allows managers to put into consideration various issues affecting the organization. Knowledge is what we know and is made possible through information. Data and information allow one to gain knowledge. Data, information, and knowledge are related and are used in the daily operations of a business. It is through data that an organization can be able to generate information and knowledge which can then be used to make decisions for an organization</w:t>
      </w:r>
      <w:r w:rsidR="00C97B20">
        <w:t xml:space="preserve"> (</w:t>
      </w:r>
      <w:proofErr w:type="spellStart"/>
      <w:r w:rsidR="00C97B20">
        <w:t>Holtshouse</w:t>
      </w:r>
      <w:proofErr w:type="spellEnd"/>
      <w:r w:rsidR="00C97B20">
        <w:t>, 2013)</w:t>
      </w:r>
      <w:r>
        <w:t>. An organization that can make use of its data can gain a competitive advantage over its rivals. Organizations thrive by making use of information to make decisions that directly affect business.</w:t>
      </w:r>
    </w:p>
    <w:p w:rsidR="00B369FF" w:rsidRDefault="00B369FF" w:rsidP="00B369FF">
      <w:pPr>
        <w:spacing w:line="480" w:lineRule="auto"/>
        <w:ind w:firstLine="720"/>
      </w:pPr>
      <w:r>
        <w:t>Data influences decision making in an organization. Raw data provides facts about an organization, and its data is processed to provide information for decision making. Data management is an important activity within an organization as it allows managers to safeguard and make use of data. Data management solutions ease the process of c</w:t>
      </w:r>
      <w:r w:rsidR="00C97B20">
        <w:t>onverting data into information (</w:t>
      </w:r>
      <w:proofErr w:type="spellStart"/>
      <w:r w:rsidR="00C97B20">
        <w:t>Holtshouse</w:t>
      </w:r>
      <w:proofErr w:type="spellEnd"/>
      <w:r w:rsidR="00C97B20">
        <w:t>, 2013).</w:t>
      </w:r>
      <w:r>
        <w:t xml:space="preserve"> It is through these solutions that organizations can be able to make accurate and timely decisions. Data and data management solutions are crucial for any organization as it provides a basis on which decisions can be made within the business.</w:t>
      </w:r>
    </w:p>
    <w:p w:rsidR="00B369FF" w:rsidRDefault="00B369FF" w:rsidP="00B369FF">
      <w:pPr>
        <w:spacing w:line="480" w:lineRule="auto"/>
        <w:ind w:firstLine="720"/>
      </w:pPr>
      <w:r>
        <w:t xml:space="preserve">Digital divide refers to the information gap that exists in the society. It is the gap in the population that exists between people who have access to information technology and those that have limited or no access. The digital divide is best-explained trough Nelsen’s three-stage </w:t>
      </w:r>
      <w:r>
        <w:lastRenderedPageBreak/>
        <w:t>process. The first stage is the economic divide which refers to the economic ability of the population to purchase technological gadgets. There are people in the society who cannot purchase computers and other information tools. Usability divide is a stage where all the people in the society cannot readily use technology</w:t>
      </w:r>
      <w:r w:rsidR="00C97B20">
        <w:t xml:space="preserve"> (Pearce &amp; Rice, </w:t>
      </w:r>
      <w:r w:rsidR="00C97B20" w:rsidRPr="00B369FF">
        <w:t>2013).</w:t>
      </w:r>
      <w:r>
        <w:t xml:space="preserve"> Some individuals can lack the skills to best use the technology and technological gadgets. Empowerment divide is the last stage where people can lack the motivation to harness opportunities provided by technology. Even if the technology is readily available, the </w:t>
      </w:r>
      <w:proofErr w:type="gramStart"/>
      <w:r>
        <w:t>motivation to utilize the technology vary</w:t>
      </w:r>
      <w:proofErr w:type="gramEnd"/>
      <w:r>
        <w:t xml:space="preserve"> between people.</w:t>
      </w:r>
    </w:p>
    <w:p w:rsidR="00B369FF" w:rsidRDefault="00B369FF" w:rsidP="00B369FF">
      <w:pPr>
        <w:spacing w:line="480" w:lineRule="auto"/>
        <w:ind w:firstLine="720"/>
      </w:pPr>
      <w:r>
        <w:t>Information system ethics refers to the values that guide the use of information systems without harming other uses. It is a set of values that must be followed by information users, content developers, and organizations that protect other parties from harm</w:t>
      </w:r>
      <w:r w:rsidR="00C97B20">
        <w:t xml:space="preserve"> (</w:t>
      </w:r>
      <w:proofErr w:type="spellStart"/>
      <w:r w:rsidR="00C97B20">
        <w:t>Holtshouse</w:t>
      </w:r>
      <w:proofErr w:type="spellEnd"/>
      <w:r w:rsidR="00C97B20">
        <w:t>, 2013).</w:t>
      </w:r>
      <w:r>
        <w:t xml:space="preserve"> Information systems expose organizations and individuals to data security and privacy and these ethics facilitate good use of such systems by creating a safe environment for the use of information. </w:t>
      </w:r>
    </w:p>
    <w:p w:rsidR="00B369FF" w:rsidRDefault="00B369FF">
      <w:r>
        <w:br w:type="page"/>
      </w:r>
    </w:p>
    <w:p w:rsidR="00B369FF" w:rsidRDefault="00B369FF" w:rsidP="00B369FF">
      <w:pPr>
        <w:spacing w:line="480" w:lineRule="auto"/>
        <w:ind w:firstLine="720"/>
        <w:jc w:val="center"/>
      </w:pPr>
      <w:r>
        <w:lastRenderedPageBreak/>
        <w:t>References</w:t>
      </w:r>
    </w:p>
    <w:p w:rsidR="00B369FF" w:rsidRDefault="00B369FF" w:rsidP="00B369FF">
      <w:pPr>
        <w:spacing w:line="480" w:lineRule="auto"/>
        <w:ind w:left="720" w:hanging="720"/>
      </w:pPr>
      <w:proofErr w:type="spellStart"/>
      <w:proofErr w:type="gramStart"/>
      <w:r w:rsidRPr="00B369FF">
        <w:t>Holtshouse</w:t>
      </w:r>
      <w:proofErr w:type="spellEnd"/>
      <w:r w:rsidRPr="00B369FF">
        <w:t>, D. K. (2013).</w:t>
      </w:r>
      <w:proofErr w:type="gramEnd"/>
      <w:r w:rsidRPr="00B369FF">
        <w:t> </w:t>
      </w:r>
      <w:proofErr w:type="gramStart"/>
      <w:r w:rsidRPr="00B369FF">
        <w:rPr>
          <w:i/>
          <w:iCs/>
        </w:rPr>
        <w:t>Information technology for knowledge management</w:t>
      </w:r>
      <w:r w:rsidRPr="00B369FF">
        <w:t>.</w:t>
      </w:r>
      <w:proofErr w:type="gramEnd"/>
      <w:r w:rsidRPr="00B369FF">
        <w:t xml:space="preserve"> </w:t>
      </w:r>
      <w:proofErr w:type="gramStart"/>
      <w:r w:rsidRPr="00B369FF">
        <w:t>Springer Science &amp; Business Media.</w:t>
      </w:r>
      <w:proofErr w:type="gramEnd"/>
    </w:p>
    <w:p w:rsidR="00B369FF" w:rsidRDefault="00B369FF" w:rsidP="00B369FF">
      <w:pPr>
        <w:spacing w:line="480" w:lineRule="auto"/>
        <w:ind w:left="720" w:hanging="720"/>
      </w:pPr>
      <w:proofErr w:type="gramStart"/>
      <w:r w:rsidRPr="00B369FF">
        <w:t>Pearce, K. E., &amp; Rice, R. E. (2013).</w:t>
      </w:r>
      <w:proofErr w:type="gramEnd"/>
      <w:r w:rsidRPr="00B369FF">
        <w:t xml:space="preserve"> Digital divides from access to activities: Comparing mobile and personal computer Internet users. </w:t>
      </w:r>
      <w:r w:rsidRPr="00B369FF">
        <w:rPr>
          <w:i/>
          <w:iCs/>
        </w:rPr>
        <w:t>Journal of Communication</w:t>
      </w:r>
      <w:r w:rsidRPr="00B369FF">
        <w:t>, </w:t>
      </w:r>
      <w:r w:rsidRPr="00B369FF">
        <w:rPr>
          <w:i/>
          <w:iCs/>
        </w:rPr>
        <w:t>63</w:t>
      </w:r>
      <w:r w:rsidRPr="00B369FF">
        <w:t>(4), 721-744.</w:t>
      </w:r>
    </w:p>
    <w:p w:rsidR="00E663BB" w:rsidRPr="00B369FF" w:rsidRDefault="00E663BB" w:rsidP="00B369FF">
      <w:pPr>
        <w:spacing w:line="480" w:lineRule="auto"/>
      </w:pPr>
    </w:p>
    <w:sectPr w:rsidR="00E663BB" w:rsidRPr="00B369FF" w:rsidSect="00B369F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743" w:rsidRDefault="00D02743" w:rsidP="00B369FF">
      <w:pPr>
        <w:spacing w:after="0" w:line="240" w:lineRule="auto"/>
      </w:pPr>
      <w:r>
        <w:separator/>
      </w:r>
    </w:p>
  </w:endnote>
  <w:endnote w:type="continuationSeparator" w:id="0">
    <w:p w:rsidR="00D02743" w:rsidRDefault="00D02743" w:rsidP="00B36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2F5" w:rsidRDefault="00E962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2F5" w:rsidRDefault="00E962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2F5" w:rsidRDefault="00E962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743" w:rsidRDefault="00D02743" w:rsidP="00B369FF">
      <w:pPr>
        <w:spacing w:after="0" w:line="240" w:lineRule="auto"/>
      </w:pPr>
      <w:r>
        <w:separator/>
      </w:r>
    </w:p>
  </w:footnote>
  <w:footnote w:type="continuationSeparator" w:id="0">
    <w:p w:rsidR="00D02743" w:rsidRDefault="00D02743" w:rsidP="00B369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2F5" w:rsidRDefault="00E962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FF" w:rsidRDefault="00B369FF">
    <w:pPr>
      <w:pStyle w:val="Header"/>
      <w:jc w:val="right"/>
    </w:pPr>
    <w:r>
      <w:t xml:space="preserve">INFORMATION TECHNOLOGY </w:t>
    </w:r>
    <w:r>
      <w:tab/>
    </w:r>
    <w:r>
      <w:tab/>
    </w:r>
    <w:sdt>
      <w:sdtPr>
        <w:id w:val="-2794203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62F5">
          <w:rPr>
            <w:noProof/>
          </w:rPr>
          <w:t>2</w:t>
        </w:r>
        <w:r>
          <w:rPr>
            <w:noProof/>
          </w:rPr>
          <w:fldChar w:fldCharType="end"/>
        </w:r>
      </w:sdtContent>
    </w:sdt>
  </w:p>
  <w:p w:rsidR="00B369FF" w:rsidRDefault="00B369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FF" w:rsidRDefault="00B369FF">
    <w:pPr>
      <w:pStyle w:val="Header"/>
      <w:jc w:val="right"/>
    </w:pPr>
    <w:r>
      <w:t xml:space="preserve">Running head: INFORMATION TECHNOLOGY </w:t>
    </w:r>
    <w:r>
      <w:tab/>
    </w:r>
    <w:sdt>
      <w:sdtPr>
        <w:id w:val="11326790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62F5">
          <w:rPr>
            <w:noProof/>
          </w:rPr>
          <w:t>1</w:t>
        </w:r>
        <w:r>
          <w:rPr>
            <w:noProof/>
          </w:rPr>
          <w:fldChar w:fldCharType="end"/>
        </w:r>
      </w:sdtContent>
    </w:sdt>
  </w:p>
  <w:p w:rsidR="00B369FF" w:rsidRDefault="00B369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3BB"/>
    <w:rsid w:val="001742A6"/>
    <w:rsid w:val="001D03F7"/>
    <w:rsid w:val="006C0AA9"/>
    <w:rsid w:val="00B369FF"/>
    <w:rsid w:val="00B4034C"/>
    <w:rsid w:val="00C97B20"/>
    <w:rsid w:val="00D02743"/>
    <w:rsid w:val="00E663BB"/>
    <w:rsid w:val="00E96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FF"/>
  </w:style>
  <w:style w:type="paragraph" w:styleId="Footer">
    <w:name w:val="footer"/>
    <w:basedOn w:val="Normal"/>
    <w:link w:val="FooterChar"/>
    <w:uiPriority w:val="99"/>
    <w:unhideWhenUsed/>
    <w:rsid w:val="00B36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FF"/>
  </w:style>
  <w:style w:type="paragraph" w:styleId="Footer">
    <w:name w:val="footer"/>
    <w:basedOn w:val="Normal"/>
    <w:link w:val="FooterChar"/>
    <w:uiPriority w:val="99"/>
    <w:unhideWhenUsed/>
    <w:rsid w:val="00B36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2980</Characters>
  <Application>Microsoft Office Word</Application>
  <DocSecurity>0</DocSecurity>
  <Lines>24</Lines>
  <Paragraphs>6</Paragraphs>
  <ScaleCrop>false</ScaleCrop>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2018-08-13T21:21:00Z</dcterms:created>
  <dcterms:modified xsi:type="dcterms:W3CDTF">2018-08-13T21:21:00Z</dcterms:modified>
</cp:coreProperties>
</file>